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72B53AB6" w14:textId="77777777" w:rsidR="00A105E9" w:rsidRDefault="00DA4521">
      <w:pPr>
        <w:spacing w:after="0" w:line="240" w:lineRule="auto"/>
        <w:ind w:firstLine="720"/>
        <w:jc w:val="center"/>
        <w:rPr>
          <w:b/>
          <w:sz w:val="40"/>
          <w:szCs w:val="40"/>
          <w:lang w:val="sk-SK"/>
        </w:rPr>
      </w:pPr>
      <w:r>
        <w:rPr>
          <w:b/>
          <w:sz w:val="40"/>
          <w:szCs w:val="40"/>
          <w:lang w:val="sk-SK"/>
        </w:rPr>
        <w:t xml:space="preserve">Memoriál Erika </w:t>
      </w:r>
      <w:proofErr w:type="spellStart"/>
      <w:r>
        <w:rPr>
          <w:b/>
          <w:sz w:val="40"/>
          <w:szCs w:val="40"/>
          <w:lang w:val="sk-SK"/>
        </w:rPr>
        <w:t>Britana</w:t>
      </w:r>
      <w:proofErr w:type="spellEnd"/>
    </w:p>
    <w:p w14:paraId="2D9A39FA" w14:textId="6B598CA6" w:rsidR="00A105E9" w:rsidRDefault="00DA4521">
      <w:pPr>
        <w:tabs>
          <w:tab w:val="left" w:pos="1800"/>
          <w:tab w:val="center" w:pos="4680"/>
        </w:tabs>
        <w:spacing w:after="0" w:line="240" w:lineRule="auto"/>
        <w:rPr>
          <w:b/>
          <w:sz w:val="32"/>
          <w:szCs w:val="32"/>
          <w:lang w:val="sk-SK"/>
        </w:rPr>
      </w:pPr>
      <w:r>
        <w:rPr>
          <w:b/>
          <w:sz w:val="36"/>
          <w:szCs w:val="36"/>
          <w:lang w:val="sk-SK"/>
        </w:rPr>
        <w:tab/>
      </w:r>
      <w:r>
        <w:rPr>
          <w:b/>
          <w:sz w:val="36"/>
          <w:szCs w:val="36"/>
          <w:lang w:val="sk-SK"/>
        </w:rPr>
        <w:tab/>
      </w:r>
      <w:r>
        <w:rPr>
          <w:b/>
          <w:sz w:val="32"/>
          <w:szCs w:val="32"/>
          <w:lang w:val="sk-SK"/>
        </w:rPr>
        <w:t>Intern</w:t>
      </w:r>
      <w:r w:rsidR="004969E4">
        <w:rPr>
          <w:b/>
          <w:sz w:val="32"/>
          <w:szCs w:val="32"/>
          <w:lang w:val="sk-SK"/>
        </w:rPr>
        <w:t>etový on-line šachový turnaj, 1</w:t>
      </w:r>
      <w:r w:rsidR="00BD5C26">
        <w:rPr>
          <w:b/>
          <w:sz w:val="32"/>
          <w:szCs w:val="32"/>
          <w:lang w:val="sk-SK"/>
        </w:rPr>
        <w:t>3</w:t>
      </w:r>
      <w:r>
        <w:rPr>
          <w:b/>
          <w:sz w:val="32"/>
          <w:szCs w:val="32"/>
          <w:lang w:val="sk-SK"/>
        </w:rPr>
        <w:t>. ročník</w:t>
      </w:r>
    </w:p>
    <w:p w14:paraId="10AEE7FE" w14:textId="61B55BF3" w:rsidR="00A105E9" w:rsidRDefault="00BD5C26">
      <w:pPr>
        <w:spacing w:after="0" w:line="240" w:lineRule="auto"/>
        <w:jc w:val="center"/>
        <w:rPr>
          <w:sz w:val="36"/>
          <w:szCs w:val="36"/>
          <w:lang w:val="sk-SK"/>
        </w:rPr>
      </w:pPr>
      <w:r>
        <w:rPr>
          <w:b/>
          <w:sz w:val="36"/>
          <w:szCs w:val="36"/>
          <w:lang w:val="sk-SK"/>
        </w:rPr>
        <w:t>25</w:t>
      </w:r>
      <w:r w:rsidR="004969E4">
        <w:rPr>
          <w:b/>
          <w:sz w:val="36"/>
          <w:szCs w:val="36"/>
          <w:lang w:val="sk-SK"/>
        </w:rPr>
        <w:t>. 4. 202</w:t>
      </w:r>
      <w:r>
        <w:rPr>
          <w:b/>
          <w:sz w:val="36"/>
          <w:szCs w:val="36"/>
          <w:lang w:val="sk-SK"/>
        </w:rPr>
        <w:t>6</w:t>
      </w:r>
      <w:r w:rsidR="004969E4">
        <w:rPr>
          <w:b/>
          <w:sz w:val="36"/>
          <w:szCs w:val="36"/>
          <w:lang w:val="sk-SK"/>
        </w:rPr>
        <w:t xml:space="preserve"> o 1</w:t>
      </w:r>
      <w:r>
        <w:rPr>
          <w:b/>
          <w:sz w:val="36"/>
          <w:szCs w:val="36"/>
          <w:lang w:val="sk-SK"/>
        </w:rPr>
        <w:t>8</w:t>
      </w:r>
      <w:r w:rsidR="00DA4521">
        <w:rPr>
          <w:b/>
          <w:sz w:val="36"/>
          <w:szCs w:val="36"/>
          <w:lang w:val="sk-SK"/>
        </w:rPr>
        <w:t>:00</w:t>
      </w:r>
    </w:p>
    <w:p w14:paraId="2106A948" w14:textId="77777777" w:rsidR="00A105E9" w:rsidRDefault="00A105E9">
      <w:pPr>
        <w:spacing w:after="0" w:line="240" w:lineRule="auto"/>
        <w:jc w:val="both"/>
        <w:rPr>
          <w:b/>
          <w:color w:val="C0504D"/>
          <w:lang w:val="sk-SK"/>
        </w:rPr>
      </w:pPr>
    </w:p>
    <w:p w14:paraId="1798F6DE" w14:textId="77777777" w:rsidR="00A105E9" w:rsidRDefault="00A105E9">
      <w:pPr>
        <w:spacing w:after="0" w:line="240" w:lineRule="auto"/>
        <w:jc w:val="both"/>
        <w:rPr>
          <w:b/>
          <w:color w:val="C0504D"/>
          <w:lang w:val="sk-SK"/>
        </w:rPr>
      </w:pPr>
    </w:p>
    <w:p w14:paraId="62434F9B" w14:textId="77777777" w:rsidR="00A105E9" w:rsidRDefault="00DA4521">
      <w:pPr>
        <w:spacing w:after="0" w:line="240" w:lineRule="auto"/>
        <w:jc w:val="both"/>
        <w:rPr>
          <w:lang w:val="sk-SK"/>
        </w:rPr>
      </w:pPr>
      <w:r>
        <w:rPr>
          <w:b/>
          <w:color w:val="C0504D"/>
          <w:lang w:val="sk-SK"/>
        </w:rPr>
        <w:t>Organizátor:</w:t>
      </w:r>
      <w:r>
        <w:rPr>
          <w:b/>
          <w:lang w:val="sk-SK"/>
        </w:rPr>
        <w:tab/>
      </w:r>
      <w:r w:rsidR="004969E4">
        <w:rPr>
          <w:lang w:val="sk-SK"/>
        </w:rPr>
        <w:t>Belasý motýľ o. z.</w:t>
      </w:r>
      <w:r>
        <w:rPr>
          <w:lang w:val="sk-SK"/>
        </w:rPr>
        <w:t xml:space="preserve"> – Šachový klub Belasý motýľ</w:t>
      </w:r>
    </w:p>
    <w:p w14:paraId="4B51C68C" w14:textId="77777777" w:rsidR="00A105E9" w:rsidRDefault="00A105E9">
      <w:pPr>
        <w:spacing w:after="0" w:line="240" w:lineRule="auto"/>
        <w:jc w:val="both"/>
        <w:rPr>
          <w:b/>
          <w:lang w:val="sk-SK"/>
        </w:rPr>
      </w:pPr>
    </w:p>
    <w:p w14:paraId="1B3ACF84" w14:textId="77777777" w:rsidR="00A105E9" w:rsidRDefault="00DA4521">
      <w:pPr>
        <w:spacing w:after="0" w:line="240" w:lineRule="auto"/>
        <w:ind w:left="1440" w:hanging="1440"/>
        <w:jc w:val="both"/>
        <w:rPr>
          <w:lang w:val="sk-SK"/>
        </w:rPr>
      </w:pPr>
      <w:r>
        <w:rPr>
          <w:b/>
          <w:color w:val="C0504D"/>
          <w:lang w:val="sk-SK"/>
        </w:rPr>
        <w:t>Hrací systém:</w:t>
      </w:r>
      <w:r>
        <w:rPr>
          <w:b/>
          <w:lang w:val="sk-SK"/>
        </w:rPr>
        <w:tab/>
      </w:r>
      <w:r>
        <w:rPr>
          <w:lang w:val="sk-SK"/>
        </w:rPr>
        <w:t>Otvorený turnaj na portáli lichess.org. Účasť v turnaji je otvorená pre všetkých hráčov (registrovaných aj neregistrovaných vo FIDE) s chuťou zahrať si šachy.</w:t>
      </w:r>
    </w:p>
    <w:p w14:paraId="3A37A896" w14:textId="77777777" w:rsidR="004969E4" w:rsidRDefault="004969E4" w:rsidP="004969E4">
      <w:pPr>
        <w:spacing w:after="0" w:line="240" w:lineRule="auto"/>
        <w:ind w:left="1440" w:hanging="1440"/>
        <w:jc w:val="both"/>
        <w:rPr>
          <w:b/>
          <w:color w:val="C0504D"/>
          <w:lang w:val="sk-SK"/>
        </w:rPr>
      </w:pPr>
    </w:p>
    <w:p w14:paraId="044B4DB9" w14:textId="230F785D" w:rsidR="004969E4" w:rsidRDefault="004969E4" w:rsidP="004969E4">
      <w:pPr>
        <w:spacing w:after="0" w:line="240" w:lineRule="auto"/>
        <w:ind w:left="1440" w:hanging="1440"/>
        <w:jc w:val="both"/>
        <w:rPr>
          <w:b/>
          <w:color w:val="C0504D"/>
          <w:lang w:val="sk-SK"/>
        </w:rPr>
      </w:pPr>
      <w:r>
        <w:rPr>
          <w:b/>
          <w:color w:val="C0504D"/>
          <w:lang w:val="sk-SK"/>
        </w:rPr>
        <w:t xml:space="preserve">Hracia miestnosť: </w:t>
      </w:r>
      <w:hyperlink r:id="rId8" w:history="1">
        <w:r w:rsidR="00C721FC" w:rsidRPr="00CB01CA">
          <w:rPr>
            <w:rStyle w:val="Hypertextovprepojenie"/>
            <w:b/>
            <w:lang w:val="sk-SK"/>
          </w:rPr>
          <w:t>https://lichess.org/swiss/nnKZ6Dwu</w:t>
        </w:r>
      </w:hyperlink>
    </w:p>
    <w:p w14:paraId="57F173C5" w14:textId="77777777" w:rsidR="00A105E9" w:rsidRDefault="00A105E9">
      <w:pPr>
        <w:spacing w:after="0" w:line="240" w:lineRule="auto"/>
        <w:ind w:left="1440" w:hanging="1440"/>
        <w:jc w:val="both"/>
        <w:rPr>
          <w:lang w:val="sk-SK"/>
        </w:rPr>
      </w:pPr>
    </w:p>
    <w:p w14:paraId="64F323EE" w14:textId="77777777" w:rsidR="00A105E9" w:rsidRDefault="00DA4521">
      <w:pPr>
        <w:spacing w:after="0" w:line="240" w:lineRule="auto"/>
        <w:ind w:left="1440" w:hanging="1440"/>
        <w:jc w:val="both"/>
        <w:rPr>
          <w:lang w:val="sk-SK"/>
        </w:rPr>
      </w:pPr>
      <w:r>
        <w:rPr>
          <w:b/>
          <w:color w:val="C0504D"/>
          <w:lang w:val="sk-SK"/>
        </w:rPr>
        <w:t>Tempo hry:</w:t>
      </w:r>
      <w:r>
        <w:rPr>
          <w:lang w:val="sk-SK"/>
        </w:rPr>
        <w:tab/>
        <w:t xml:space="preserve">2 x 10 min, </w:t>
      </w:r>
      <w:r w:rsidR="004969E4">
        <w:rPr>
          <w:b/>
          <w:lang w:val="sk-SK"/>
        </w:rPr>
        <w:t>na 7</w:t>
      </w:r>
      <w:r>
        <w:rPr>
          <w:b/>
          <w:lang w:val="sk-SK"/>
        </w:rPr>
        <w:t xml:space="preserve"> kôl.</w:t>
      </w:r>
      <w:r>
        <w:rPr>
          <w:lang w:val="sk-SK"/>
        </w:rPr>
        <w:t xml:space="preserve"> Losovanie švajčiarskym systémom. Hrá sa podľa pravidiel Lichess.org. Do turnaja je možné vstúpiť aj počas jeho priebehu. </w:t>
      </w:r>
    </w:p>
    <w:p w14:paraId="5EB659B8" w14:textId="77777777" w:rsidR="00A105E9" w:rsidRDefault="00A105E9">
      <w:pPr>
        <w:spacing w:after="0" w:line="240" w:lineRule="auto"/>
        <w:jc w:val="both"/>
        <w:rPr>
          <w:b/>
          <w:color w:val="C0504D"/>
          <w:lang w:val="sk-SK"/>
        </w:rPr>
      </w:pPr>
    </w:p>
    <w:p w14:paraId="149CD624" w14:textId="77777777" w:rsidR="00A105E9" w:rsidRDefault="00DA4521">
      <w:pPr>
        <w:spacing w:after="0" w:line="240" w:lineRule="auto"/>
        <w:ind w:left="1440" w:hanging="1440"/>
        <w:rPr>
          <w:rStyle w:val="Internetovodkaz"/>
          <w:lang w:val="sk-SK"/>
        </w:rPr>
      </w:pPr>
      <w:r>
        <w:rPr>
          <w:b/>
          <w:color w:val="C0504D"/>
          <w:lang w:val="sk-SK"/>
        </w:rPr>
        <w:t>Štartovné:</w:t>
      </w:r>
      <w:r>
        <w:rPr>
          <w:lang w:val="sk-SK"/>
        </w:rPr>
        <w:tab/>
        <w:t xml:space="preserve">zdarma ale potešíme sa zaslaniu </w:t>
      </w:r>
      <w:proofErr w:type="spellStart"/>
      <w:r>
        <w:rPr>
          <w:lang w:val="sk-SK"/>
        </w:rPr>
        <w:t>darcovskej</w:t>
      </w:r>
      <w:proofErr w:type="spellEnd"/>
      <w:r>
        <w:rPr>
          <w:lang w:val="sk-SK"/>
        </w:rPr>
        <w:t xml:space="preserve"> </w:t>
      </w:r>
      <w:proofErr w:type="spellStart"/>
      <w:r>
        <w:rPr>
          <w:lang w:val="sk-SK"/>
        </w:rPr>
        <w:t>sms</w:t>
      </w:r>
      <w:proofErr w:type="spellEnd"/>
      <w:r>
        <w:rPr>
          <w:lang w:val="sk-SK"/>
        </w:rPr>
        <w:t xml:space="preserve"> v znení </w:t>
      </w:r>
      <w:r>
        <w:rPr>
          <w:b/>
          <w:lang w:val="sk-SK"/>
        </w:rPr>
        <w:t>DMS MOTYL</w:t>
      </w:r>
      <w:r>
        <w:rPr>
          <w:lang w:val="sk-SK"/>
        </w:rPr>
        <w:t xml:space="preserve"> na číslo </w:t>
      </w:r>
      <w:r>
        <w:rPr>
          <w:b/>
          <w:lang w:val="sk-SK"/>
        </w:rPr>
        <w:t>877</w:t>
      </w:r>
      <w:r>
        <w:rPr>
          <w:lang w:val="sk-SK"/>
        </w:rPr>
        <w:t xml:space="preserve">. Podporíte tak verejnú zbierku Belasý motýľ sumou 5€. </w:t>
      </w:r>
      <w:hyperlink r:id="rId9">
        <w:r>
          <w:rPr>
            <w:rStyle w:val="Internetovodkaz"/>
            <w:lang w:val="sk-SK"/>
          </w:rPr>
          <w:t>https://www.belasymotyl.sk/</w:t>
        </w:r>
      </w:hyperlink>
    </w:p>
    <w:p w14:paraId="5FCFE4F0" w14:textId="77777777" w:rsidR="00A105E9" w:rsidRDefault="00A105E9">
      <w:pPr>
        <w:spacing w:after="0" w:line="240" w:lineRule="auto"/>
        <w:ind w:left="1440" w:hanging="1440"/>
        <w:rPr>
          <w:lang w:val="sk-SK"/>
        </w:rPr>
      </w:pPr>
    </w:p>
    <w:p w14:paraId="458EBE6D" w14:textId="5A3AD9EA" w:rsidR="00A105E9" w:rsidRDefault="00DA4521">
      <w:pPr>
        <w:spacing w:after="0" w:line="240" w:lineRule="auto"/>
        <w:jc w:val="both"/>
        <w:rPr>
          <w:lang w:val="sk-SK"/>
        </w:rPr>
      </w:pPr>
      <w:r>
        <w:rPr>
          <w:b/>
          <w:color w:val="C0504D"/>
          <w:lang w:val="sk-SK"/>
        </w:rPr>
        <w:t>Termín a čas:</w:t>
      </w:r>
      <w:r w:rsidR="004969E4">
        <w:rPr>
          <w:lang w:val="sk-SK"/>
        </w:rPr>
        <w:t xml:space="preserve">     </w:t>
      </w:r>
      <w:r w:rsidR="00BD5C26">
        <w:rPr>
          <w:lang w:val="sk-SK"/>
        </w:rPr>
        <w:t>sobota</w:t>
      </w:r>
      <w:r w:rsidR="004969E4">
        <w:rPr>
          <w:lang w:val="sk-SK"/>
        </w:rPr>
        <w:t xml:space="preserve">, </w:t>
      </w:r>
      <w:r w:rsidR="00BD5C26">
        <w:rPr>
          <w:lang w:val="sk-SK"/>
        </w:rPr>
        <w:t>25</w:t>
      </w:r>
      <w:r>
        <w:rPr>
          <w:lang w:val="sk-SK"/>
        </w:rPr>
        <w:t>. 4. 202</w:t>
      </w:r>
      <w:r w:rsidR="00C721FC">
        <w:rPr>
          <w:lang w:val="sk-SK"/>
        </w:rPr>
        <w:t>6</w:t>
      </w:r>
      <w:r>
        <w:rPr>
          <w:lang w:val="sk-SK"/>
        </w:rPr>
        <w:t xml:space="preserve"> o 1</w:t>
      </w:r>
      <w:r w:rsidR="00C721FC">
        <w:rPr>
          <w:lang w:val="sk-SK"/>
        </w:rPr>
        <w:t>8</w:t>
      </w:r>
      <w:r>
        <w:rPr>
          <w:lang w:val="sk-SK"/>
        </w:rPr>
        <w:t>:00</w:t>
      </w:r>
    </w:p>
    <w:p w14:paraId="102C4360" w14:textId="77777777" w:rsidR="00A105E9" w:rsidRDefault="00A105E9">
      <w:pPr>
        <w:spacing w:after="0" w:line="240" w:lineRule="auto"/>
        <w:jc w:val="both"/>
        <w:rPr>
          <w:lang w:val="sk-SK"/>
        </w:rPr>
      </w:pPr>
    </w:p>
    <w:p w14:paraId="0D21834F" w14:textId="77777777" w:rsidR="00A105E9" w:rsidRDefault="00DA4521">
      <w:pPr>
        <w:spacing w:after="0" w:line="240" w:lineRule="auto"/>
        <w:ind w:left="1440" w:hanging="1440"/>
        <w:jc w:val="both"/>
        <w:rPr>
          <w:lang w:val="sk-SK"/>
        </w:rPr>
      </w:pPr>
      <w:r>
        <w:rPr>
          <w:b/>
          <w:color w:val="C0504D"/>
          <w:lang w:val="sk-SK"/>
        </w:rPr>
        <w:t>Hodnotené kategórie a ceny:</w:t>
      </w:r>
      <w:r>
        <w:rPr>
          <w:b/>
          <w:color w:val="C0504D"/>
          <w:lang w:val="sk-SK"/>
        </w:rPr>
        <w:tab/>
      </w:r>
      <w:r>
        <w:rPr>
          <w:lang w:val="sk-SK"/>
        </w:rPr>
        <w:tab/>
      </w:r>
    </w:p>
    <w:p w14:paraId="59B72179" w14:textId="77777777" w:rsidR="00A105E9" w:rsidRDefault="00A105E9">
      <w:pPr>
        <w:spacing w:after="0" w:line="240" w:lineRule="auto"/>
        <w:ind w:left="1440"/>
        <w:jc w:val="both"/>
        <w:rPr>
          <w:b/>
          <w:lang w:val="sk-SK"/>
        </w:rPr>
      </w:pPr>
    </w:p>
    <w:p w14:paraId="618C0C80" w14:textId="77777777" w:rsidR="00A105E9" w:rsidRDefault="00DA4521">
      <w:pPr>
        <w:spacing w:after="0" w:line="240" w:lineRule="auto"/>
        <w:ind w:left="1440"/>
        <w:jc w:val="both"/>
        <w:rPr>
          <w:b/>
          <w:sz w:val="24"/>
          <w:szCs w:val="24"/>
          <w:lang w:val="sk-SK" w:eastAsia="sk-SK"/>
        </w:rPr>
      </w:pPr>
      <w:proofErr w:type="spellStart"/>
      <w:r>
        <w:rPr>
          <w:b/>
        </w:rPr>
        <w:t>Hráči</w:t>
      </w:r>
      <w:proofErr w:type="spellEnd"/>
      <w:r>
        <w:rPr>
          <w:b/>
        </w:rPr>
        <w:t xml:space="preserve"> s </w:t>
      </w:r>
      <w:proofErr w:type="spellStart"/>
      <w:r>
        <w:rPr>
          <w:b/>
        </w:rPr>
        <w:t>nervosvalovým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ochorením</w:t>
      </w:r>
      <w:proofErr w:type="spellEnd"/>
      <w:r>
        <w:rPr>
          <w:b/>
        </w:rPr>
        <w:tab/>
      </w:r>
    </w:p>
    <w:p w14:paraId="54C879C4" w14:textId="77777777" w:rsidR="00A105E9" w:rsidRDefault="00DA4521">
      <w:pPr>
        <w:pStyle w:val="Odsekzoznamu"/>
        <w:numPr>
          <w:ilvl w:val="0"/>
          <w:numId w:val="4"/>
        </w:numPr>
        <w:spacing w:after="0" w:line="240" w:lineRule="auto"/>
        <w:jc w:val="both"/>
      </w:pPr>
      <w:proofErr w:type="spellStart"/>
      <w:r>
        <w:t>miesto</w:t>
      </w:r>
      <w:proofErr w:type="spellEnd"/>
      <w:r>
        <w:t xml:space="preserve">, </w:t>
      </w:r>
      <w:proofErr w:type="spellStart"/>
      <w:r>
        <w:t>elektronický</w:t>
      </w:r>
      <w:proofErr w:type="spellEnd"/>
      <w:r>
        <w:t xml:space="preserve"> </w:t>
      </w:r>
      <w:proofErr w:type="spellStart"/>
      <w:r>
        <w:t>diplom</w:t>
      </w:r>
      <w:proofErr w:type="spellEnd"/>
      <w:r>
        <w:t xml:space="preserve">, </w:t>
      </w:r>
      <w:proofErr w:type="spellStart"/>
      <w:r>
        <w:t>vecná</w:t>
      </w:r>
      <w:proofErr w:type="spellEnd"/>
      <w:r>
        <w:t xml:space="preserve"> </w:t>
      </w:r>
      <w:proofErr w:type="spellStart"/>
      <w:r>
        <w:t>cena</w:t>
      </w:r>
      <w:proofErr w:type="spellEnd"/>
      <w:r>
        <w:t xml:space="preserve"> </w:t>
      </w:r>
      <w:proofErr w:type="spellStart"/>
      <w:r>
        <w:t>poštou</w:t>
      </w:r>
      <w:proofErr w:type="spellEnd"/>
      <w:r>
        <w:t xml:space="preserve">, </w:t>
      </w:r>
      <w:proofErr w:type="spellStart"/>
      <w:r>
        <w:t>alebo</w:t>
      </w:r>
      <w:proofErr w:type="spellEnd"/>
      <w:r>
        <w:t xml:space="preserve"> </w:t>
      </w:r>
      <w:proofErr w:type="spellStart"/>
      <w:r>
        <w:t>elektronicky</w:t>
      </w:r>
      <w:proofErr w:type="spellEnd"/>
    </w:p>
    <w:p w14:paraId="29F44A4B" w14:textId="77777777" w:rsidR="00A105E9" w:rsidRDefault="00A105E9">
      <w:pPr>
        <w:spacing w:after="0" w:line="240" w:lineRule="auto"/>
        <w:ind w:left="1440"/>
        <w:jc w:val="both"/>
        <w:rPr>
          <w:b/>
          <w:lang w:val="sk-SK"/>
        </w:rPr>
      </w:pPr>
    </w:p>
    <w:p w14:paraId="1BD2DCEA" w14:textId="697CBECF" w:rsidR="00A105E9" w:rsidRDefault="00DA4521">
      <w:pPr>
        <w:spacing w:after="0" w:line="240" w:lineRule="auto"/>
        <w:ind w:left="720" w:firstLine="720"/>
        <w:jc w:val="both"/>
        <w:rPr>
          <w:b/>
          <w:lang w:val="sk-SK"/>
        </w:rPr>
      </w:pPr>
      <w:r>
        <w:rPr>
          <w:b/>
          <w:lang w:val="sk-SK"/>
        </w:rPr>
        <w:t xml:space="preserve">Hráči so zdravotným </w:t>
      </w:r>
      <w:r w:rsidR="00BD5C26">
        <w:rPr>
          <w:b/>
          <w:lang w:val="sk-SK"/>
        </w:rPr>
        <w:t>znevýhodnením</w:t>
      </w:r>
      <w:r>
        <w:rPr>
          <w:b/>
          <w:lang w:val="sk-SK"/>
        </w:rPr>
        <w:tab/>
      </w:r>
    </w:p>
    <w:p w14:paraId="0371C34B" w14:textId="77777777" w:rsidR="00A105E9" w:rsidRDefault="00DA4521">
      <w:pPr>
        <w:pStyle w:val="Odsekzoznamu"/>
        <w:numPr>
          <w:ilvl w:val="0"/>
          <w:numId w:val="3"/>
        </w:numPr>
        <w:spacing w:after="0" w:line="240" w:lineRule="auto"/>
        <w:jc w:val="both"/>
      </w:pPr>
      <w:proofErr w:type="spellStart"/>
      <w:r>
        <w:t>miesto</w:t>
      </w:r>
      <w:proofErr w:type="spellEnd"/>
      <w:r>
        <w:t xml:space="preserve">, </w:t>
      </w:r>
      <w:proofErr w:type="spellStart"/>
      <w:r>
        <w:t>elektronický</w:t>
      </w:r>
      <w:proofErr w:type="spellEnd"/>
      <w:r>
        <w:t xml:space="preserve"> </w:t>
      </w:r>
      <w:proofErr w:type="spellStart"/>
      <w:r>
        <w:t>diplom</w:t>
      </w:r>
      <w:proofErr w:type="spellEnd"/>
      <w:r>
        <w:t xml:space="preserve">, </w:t>
      </w:r>
      <w:proofErr w:type="spellStart"/>
      <w:r>
        <w:t>vecná</w:t>
      </w:r>
      <w:proofErr w:type="spellEnd"/>
      <w:r>
        <w:t xml:space="preserve"> </w:t>
      </w:r>
      <w:proofErr w:type="spellStart"/>
      <w:r>
        <w:t>cena</w:t>
      </w:r>
      <w:proofErr w:type="spellEnd"/>
      <w:r>
        <w:t xml:space="preserve"> </w:t>
      </w:r>
      <w:proofErr w:type="spellStart"/>
      <w:r>
        <w:t>poštou</w:t>
      </w:r>
      <w:proofErr w:type="spellEnd"/>
      <w:r>
        <w:t xml:space="preserve">, </w:t>
      </w:r>
      <w:proofErr w:type="spellStart"/>
      <w:r>
        <w:t>alebo</w:t>
      </w:r>
      <w:proofErr w:type="spellEnd"/>
      <w:r>
        <w:t xml:space="preserve"> </w:t>
      </w:r>
      <w:proofErr w:type="spellStart"/>
      <w:r>
        <w:t>elektronicky</w:t>
      </w:r>
      <w:proofErr w:type="spellEnd"/>
    </w:p>
    <w:p w14:paraId="3E5DD642" w14:textId="77777777" w:rsidR="00A105E9" w:rsidRDefault="00A105E9">
      <w:pPr>
        <w:spacing w:after="0" w:line="240" w:lineRule="auto"/>
        <w:ind w:left="1440"/>
        <w:jc w:val="both"/>
        <w:rPr>
          <w:b/>
        </w:rPr>
      </w:pPr>
    </w:p>
    <w:p w14:paraId="30F17CCA" w14:textId="34F19C15" w:rsidR="00A105E9" w:rsidRDefault="004969E4">
      <w:pPr>
        <w:spacing w:after="0" w:line="240" w:lineRule="auto"/>
        <w:ind w:left="1440"/>
        <w:jc w:val="both"/>
        <w:rPr>
          <w:b/>
          <w:lang w:val="sk-SK"/>
        </w:rPr>
      </w:pPr>
      <w:r>
        <w:rPr>
          <w:b/>
          <w:lang w:val="sk-SK"/>
        </w:rPr>
        <w:t xml:space="preserve">Hráči bez zdravotného </w:t>
      </w:r>
      <w:r w:rsidR="00BD5C26">
        <w:rPr>
          <w:b/>
          <w:lang w:val="sk-SK"/>
        </w:rPr>
        <w:t>znevýhodnením</w:t>
      </w:r>
    </w:p>
    <w:p w14:paraId="3B4D30EB" w14:textId="77777777" w:rsidR="00A105E9" w:rsidRDefault="00DA4521">
      <w:pPr>
        <w:pStyle w:val="Odsekzoznamu"/>
        <w:numPr>
          <w:ilvl w:val="0"/>
          <w:numId w:val="2"/>
        </w:numPr>
        <w:spacing w:after="0" w:line="240" w:lineRule="auto"/>
        <w:jc w:val="both"/>
      </w:pPr>
      <w:proofErr w:type="spellStart"/>
      <w:r>
        <w:t>miesto</w:t>
      </w:r>
      <w:proofErr w:type="spellEnd"/>
      <w:r>
        <w:t xml:space="preserve">, </w:t>
      </w:r>
      <w:proofErr w:type="spellStart"/>
      <w:r>
        <w:t>elektronický</w:t>
      </w:r>
      <w:proofErr w:type="spellEnd"/>
      <w:r>
        <w:t xml:space="preserve"> </w:t>
      </w:r>
      <w:proofErr w:type="spellStart"/>
      <w:r>
        <w:t>diplom</w:t>
      </w:r>
      <w:proofErr w:type="spellEnd"/>
      <w:r>
        <w:t xml:space="preserve">, </w:t>
      </w:r>
      <w:proofErr w:type="spellStart"/>
      <w:r>
        <w:t>vecná</w:t>
      </w:r>
      <w:proofErr w:type="spellEnd"/>
      <w:r>
        <w:t xml:space="preserve"> </w:t>
      </w:r>
      <w:proofErr w:type="spellStart"/>
      <w:r>
        <w:t>cena</w:t>
      </w:r>
      <w:proofErr w:type="spellEnd"/>
      <w:r>
        <w:t xml:space="preserve"> </w:t>
      </w:r>
      <w:proofErr w:type="spellStart"/>
      <w:r>
        <w:t>poštou</w:t>
      </w:r>
      <w:proofErr w:type="spellEnd"/>
      <w:r>
        <w:t xml:space="preserve">, </w:t>
      </w:r>
      <w:proofErr w:type="spellStart"/>
      <w:r>
        <w:t>alebo</w:t>
      </w:r>
      <w:proofErr w:type="spellEnd"/>
      <w:r>
        <w:t xml:space="preserve"> </w:t>
      </w:r>
      <w:proofErr w:type="spellStart"/>
      <w:r>
        <w:t>elektronicky</w:t>
      </w:r>
      <w:proofErr w:type="spellEnd"/>
    </w:p>
    <w:p w14:paraId="1B5A718D" w14:textId="77777777" w:rsidR="00A105E9" w:rsidRDefault="00A105E9">
      <w:pPr>
        <w:spacing w:after="0" w:line="240" w:lineRule="auto"/>
        <w:ind w:left="1440"/>
        <w:jc w:val="both"/>
        <w:rPr>
          <w:b/>
        </w:rPr>
      </w:pPr>
    </w:p>
    <w:p w14:paraId="77C30151" w14:textId="77777777" w:rsidR="00A105E9" w:rsidRDefault="00DA4521">
      <w:pPr>
        <w:spacing w:after="0" w:line="240" w:lineRule="auto"/>
        <w:ind w:left="720" w:firstLine="720"/>
        <w:jc w:val="both"/>
      </w:pPr>
      <w:r>
        <w:rPr>
          <w:lang w:val="sk-SK"/>
        </w:rPr>
        <w:t xml:space="preserve">Súbeh cien nie je možný. Po vyhodnotení budú ceny rozposlané do </w:t>
      </w:r>
      <w:r w:rsidR="004969E4">
        <w:rPr>
          <w:lang w:val="sk-SK"/>
        </w:rPr>
        <w:t>21</w:t>
      </w:r>
      <w:r>
        <w:rPr>
          <w:lang w:val="sk-SK"/>
        </w:rPr>
        <w:t>. dní.</w:t>
      </w:r>
    </w:p>
    <w:p w14:paraId="0F166B21" w14:textId="77777777" w:rsidR="00A105E9" w:rsidRDefault="00A105E9">
      <w:pPr>
        <w:spacing w:after="0" w:line="240" w:lineRule="auto"/>
        <w:ind w:left="1440"/>
        <w:jc w:val="both"/>
        <w:rPr>
          <w:lang w:val="sk-SK"/>
        </w:rPr>
      </w:pPr>
    </w:p>
    <w:p w14:paraId="6A187746" w14:textId="77777777" w:rsidR="00A105E9" w:rsidRDefault="00DA4521">
      <w:pPr>
        <w:spacing w:after="0" w:line="240" w:lineRule="auto"/>
        <w:ind w:left="720" w:firstLine="720"/>
        <w:jc w:val="both"/>
        <w:rPr>
          <w:lang w:val="sk-SK"/>
        </w:rPr>
      </w:pPr>
      <w:r>
        <w:rPr>
          <w:lang w:val="sk-SK"/>
        </w:rPr>
        <w:t>V prípade porušenia pravidiel fair-</w:t>
      </w:r>
      <w:proofErr w:type="spellStart"/>
      <w:r>
        <w:rPr>
          <w:lang w:val="sk-SK"/>
        </w:rPr>
        <w:t>play</w:t>
      </w:r>
      <w:proofErr w:type="spellEnd"/>
      <w:r>
        <w:rPr>
          <w:lang w:val="sk-SK"/>
        </w:rPr>
        <w:t xml:space="preserve"> si organizátor vyhradzuje právo neodovzdať cenu</w:t>
      </w:r>
    </w:p>
    <w:p w14:paraId="47A4B1AA" w14:textId="77777777" w:rsidR="00A105E9" w:rsidRDefault="00A105E9">
      <w:pPr>
        <w:spacing w:after="0" w:line="240" w:lineRule="auto"/>
        <w:jc w:val="both"/>
        <w:rPr>
          <w:lang w:val="sk-SK"/>
        </w:rPr>
      </w:pPr>
    </w:p>
    <w:p w14:paraId="14409C8E" w14:textId="77777777" w:rsidR="00A105E9" w:rsidRDefault="00DA4521">
      <w:pPr>
        <w:spacing w:after="0" w:line="240" w:lineRule="auto"/>
        <w:jc w:val="both"/>
        <w:rPr>
          <w:b/>
          <w:color w:val="C0504D"/>
          <w:lang w:val="sk-SK"/>
        </w:rPr>
      </w:pPr>
      <w:r>
        <w:rPr>
          <w:b/>
          <w:color w:val="C0504D"/>
          <w:highlight w:val="cyan"/>
          <w:lang w:val="sk-SK"/>
        </w:rPr>
        <w:t xml:space="preserve">Kto bol Erik </w:t>
      </w:r>
      <w:proofErr w:type="spellStart"/>
      <w:r>
        <w:rPr>
          <w:b/>
          <w:color w:val="C0504D"/>
          <w:highlight w:val="cyan"/>
          <w:lang w:val="sk-SK"/>
        </w:rPr>
        <w:t>Britan</w:t>
      </w:r>
      <w:proofErr w:type="spellEnd"/>
      <w:r>
        <w:rPr>
          <w:b/>
          <w:color w:val="C0504D"/>
          <w:highlight w:val="cyan"/>
          <w:lang w:val="sk-SK"/>
        </w:rPr>
        <w:t xml:space="preserve">: </w:t>
      </w:r>
      <w:proofErr w:type="spellStart"/>
      <w:r>
        <w:rPr>
          <w:b/>
          <w:highlight w:val="cyan"/>
          <w:lang w:val="sk-SK"/>
        </w:rPr>
        <w:t>link</w:t>
      </w:r>
      <w:proofErr w:type="spellEnd"/>
      <w:r>
        <w:rPr>
          <w:b/>
          <w:highlight w:val="cyan"/>
          <w:lang w:val="sk-SK"/>
        </w:rPr>
        <w:t xml:space="preserve"> na dokument</w:t>
      </w:r>
    </w:p>
    <w:p w14:paraId="0DC2A63E" w14:textId="77777777" w:rsidR="00A105E9" w:rsidRDefault="00DA4521">
      <w:pPr>
        <w:spacing w:after="0" w:line="240" w:lineRule="auto"/>
        <w:jc w:val="both"/>
        <w:rPr>
          <w:lang w:val="sk-SK"/>
        </w:rPr>
      </w:pPr>
      <w:r>
        <w:rPr>
          <w:b/>
          <w:color w:val="C0504D"/>
          <w:lang w:val="sk-SK"/>
        </w:rPr>
        <w:tab/>
      </w:r>
      <w:r>
        <w:rPr>
          <w:lang w:val="sk-SK"/>
        </w:rPr>
        <w:tab/>
      </w:r>
    </w:p>
    <w:p w14:paraId="7F7043E7" w14:textId="77777777" w:rsidR="00A105E9" w:rsidRDefault="00A105E9">
      <w:pPr>
        <w:spacing w:after="0" w:line="240" w:lineRule="auto"/>
        <w:jc w:val="both"/>
        <w:rPr>
          <w:lang w:val="sk-SK"/>
        </w:rPr>
      </w:pPr>
    </w:p>
    <w:p w14:paraId="10E9FBA4" w14:textId="77777777" w:rsidR="00A105E9" w:rsidRDefault="00DA4521">
      <w:pPr>
        <w:spacing w:after="0" w:line="240" w:lineRule="auto"/>
        <w:jc w:val="both"/>
        <w:rPr>
          <w:rStyle w:val="Internetovodkaz"/>
          <w:color w:val="auto"/>
          <w:u w:val="none"/>
          <w:lang w:val="sk-SK"/>
        </w:rPr>
      </w:pPr>
      <w:r>
        <w:rPr>
          <w:b/>
          <w:color w:val="C0504D"/>
          <w:lang w:val="sk-SK"/>
        </w:rPr>
        <w:t>Kontakt:</w:t>
      </w:r>
      <w:r>
        <w:rPr>
          <w:lang w:val="sk-SK"/>
        </w:rPr>
        <w:t xml:space="preserve">     </w:t>
      </w:r>
      <w:r>
        <w:rPr>
          <w:lang w:val="sk-SK"/>
        </w:rPr>
        <w:tab/>
        <w:t xml:space="preserve">Jozef Blažek, </w:t>
      </w:r>
      <w:r>
        <w:rPr>
          <w:rStyle w:val="Internetovodkaz"/>
          <w:color w:val="auto"/>
          <w:u w:val="none"/>
          <w:lang w:val="sk-SK"/>
        </w:rPr>
        <w:t xml:space="preserve">Erika </w:t>
      </w:r>
      <w:proofErr w:type="spellStart"/>
      <w:r>
        <w:rPr>
          <w:rStyle w:val="Internetovodkaz"/>
          <w:color w:val="auto"/>
          <w:u w:val="none"/>
          <w:lang w:val="sk-SK"/>
        </w:rPr>
        <w:t>Kostová</w:t>
      </w:r>
      <w:proofErr w:type="spellEnd"/>
      <w:r>
        <w:rPr>
          <w:lang w:val="sk-SK"/>
        </w:rPr>
        <w:t xml:space="preserve"> </w:t>
      </w:r>
      <w:hyperlink r:id="rId10" w:history="1">
        <w:r w:rsidR="004969E4" w:rsidRPr="00300FD4">
          <w:rPr>
            <w:rStyle w:val="Hypertextovprepojenie"/>
            <w:lang w:val="sk-SK"/>
          </w:rPr>
          <w:t>sach@belasymotyl.sk</w:t>
        </w:r>
      </w:hyperlink>
      <w:r>
        <w:rPr>
          <w:rStyle w:val="Internetovodkaz"/>
          <w:lang w:val="sk-SK"/>
        </w:rPr>
        <w:t>,</w:t>
      </w:r>
      <w:r>
        <w:rPr>
          <w:rStyle w:val="Internetovodkaz"/>
          <w:color w:val="auto"/>
          <w:u w:val="none"/>
          <w:lang w:val="sk-SK"/>
        </w:rPr>
        <w:t xml:space="preserve"> 0948 529 976</w:t>
      </w:r>
    </w:p>
    <w:p w14:paraId="7B678CD4" w14:textId="77777777" w:rsidR="00A105E9" w:rsidRDefault="00DA4521">
      <w:pPr>
        <w:spacing w:after="0" w:line="240" w:lineRule="auto"/>
        <w:jc w:val="both"/>
        <w:rPr>
          <w:lang w:val="sk-SK"/>
        </w:rPr>
      </w:pPr>
      <w:r>
        <w:rPr>
          <w:rStyle w:val="Internetovodkaz"/>
          <w:color w:val="auto"/>
          <w:u w:val="none"/>
          <w:lang w:val="sk-SK"/>
        </w:rPr>
        <w:tab/>
      </w:r>
      <w:r>
        <w:rPr>
          <w:rStyle w:val="Internetovodkaz"/>
          <w:color w:val="auto"/>
          <w:u w:val="none"/>
          <w:lang w:val="sk-SK"/>
        </w:rPr>
        <w:tab/>
      </w:r>
    </w:p>
    <w:p w14:paraId="4E92A171" w14:textId="77777777" w:rsidR="00A105E9" w:rsidRDefault="00DA4521">
      <w:pPr>
        <w:spacing w:after="0" w:line="240" w:lineRule="auto"/>
        <w:jc w:val="both"/>
        <w:rPr>
          <w:lang w:val="sk-SK"/>
        </w:rPr>
      </w:pPr>
      <w:r>
        <w:rPr>
          <w:b/>
          <w:color w:val="C0504D"/>
          <w:lang w:val="sk-SK"/>
        </w:rPr>
        <w:t>Partneri podujatia</w:t>
      </w:r>
      <w:r>
        <w:rPr>
          <w:lang w:val="sk-SK"/>
        </w:rPr>
        <w:t xml:space="preserve">    </w:t>
      </w:r>
    </w:p>
    <w:p w14:paraId="6A4852C6" w14:textId="77777777" w:rsidR="00A105E9" w:rsidRDefault="004969E4">
      <w:pPr>
        <w:spacing w:after="0" w:line="240" w:lineRule="auto"/>
        <w:ind w:left="720" w:firstLine="720"/>
        <w:jc w:val="both"/>
        <w:rPr>
          <w:lang w:val="sk-SK"/>
        </w:rPr>
      </w:pPr>
      <w:r>
        <w:rPr>
          <w:lang w:val="sk-SK"/>
        </w:rPr>
        <w:t>Belasý motýľ o. z.</w:t>
      </w:r>
      <w:r w:rsidR="00DA4521">
        <w:rPr>
          <w:lang w:val="sk-SK"/>
        </w:rPr>
        <w:t xml:space="preserve"> – Agentúra osobných asistencie</w:t>
      </w:r>
    </w:p>
    <w:p w14:paraId="739C7741" w14:textId="77777777" w:rsidR="00A105E9" w:rsidRDefault="004969E4">
      <w:pPr>
        <w:spacing w:after="0" w:line="240" w:lineRule="auto"/>
        <w:ind w:left="720" w:firstLine="720"/>
        <w:jc w:val="both"/>
        <w:rPr>
          <w:rStyle w:val="Internetovodkaz"/>
          <w:lang w:val="sk-SK"/>
        </w:rPr>
      </w:pPr>
      <w:hyperlink r:id="rId11" w:history="1">
        <w:r w:rsidRPr="00300FD4">
          <w:rPr>
            <w:rStyle w:val="Hypertextovprepojenie"/>
            <w:lang w:val="sk-SK"/>
          </w:rPr>
          <w:t>www.belasymotyl.sk</w:t>
        </w:r>
      </w:hyperlink>
    </w:p>
    <w:p w14:paraId="5497E615" w14:textId="77777777" w:rsidR="00A105E9" w:rsidRDefault="004969E4">
      <w:pPr>
        <w:spacing w:after="0" w:line="240" w:lineRule="auto"/>
        <w:ind w:left="720" w:firstLine="720"/>
        <w:jc w:val="both"/>
        <w:rPr>
          <w:lang w:val="sk-SK"/>
        </w:rPr>
      </w:pPr>
      <w:hyperlink r:id="rId12" w:history="1">
        <w:r w:rsidRPr="00300FD4">
          <w:rPr>
            <w:rStyle w:val="Hypertextovprepojenie"/>
            <w:lang w:val="sk-SK"/>
          </w:rPr>
          <w:t>www.sach.belasymotyl.sk</w:t>
        </w:r>
      </w:hyperlink>
      <w:r w:rsidR="00DA4521">
        <w:rPr>
          <w:lang w:val="sk-SK"/>
        </w:rPr>
        <w:t xml:space="preserve"> </w:t>
      </w:r>
    </w:p>
    <w:p w14:paraId="62629C01" w14:textId="77777777" w:rsidR="00A105E9" w:rsidRDefault="004969E4">
      <w:pPr>
        <w:spacing w:after="0" w:line="240" w:lineRule="auto"/>
        <w:ind w:left="720" w:firstLine="720"/>
        <w:jc w:val="both"/>
        <w:rPr>
          <w:rStyle w:val="Internetovodkaz"/>
          <w:lang w:val="sk-SK"/>
        </w:rPr>
      </w:pPr>
      <w:hyperlink r:id="rId13" w:history="1">
        <w:r w:rsidRPr="00300FD4">
          <w:rPr>
            <w:rStyle w:val="Hypertextovprepojenie"/>
            <w:lang w:val="sk-SK"/>
          </w:rPr>
          <w:t>www.osobnaasistencia.sk</w:t>
        </w:r>
      </w:hyperlink>
    </w:p>
    <w:p w14:paraId="7C07AD2C" w14:textId="77777777" w:rsidR="00A105E9" w:rsidRDefault="00A105E9">
      <w:pPr>
        <w:spacing w:after="0" w:line="240" w:lineRule="auto"/>
        <w:ind w:left="720" w:firstLine="720"/>
        <w:jc w:val="both"/>
        <w:rPr>
          <w:rStyle w:val="Internetovodkaz"/>
          <w:lang w:val="sk-SK"/>
        </w:rPr>
      </w:pPr>
    </w:p>
    <w:p w14:paraId="4D8B76E1" w14:textId="77777777" w:rsidR="00A105E9" w:rsidRDefault="00A105E9">
      <w:pPr>
        <w:spacing w:after="0" w:line="240" w:lineRule="auto"/>
        <w:jc w:val="both"/>
        <w:rPr>
          <w:lang w:val="sk-SK"/>
        </w:rPr>
      </w:pPr>
    </w:p>
    <w:sectPr w:rsidR="00A105E9">
      <w:headerReference w:type="even" r:id="rId14"/>
      <w:headerReference w:type="default" r:id="rId15"/>
      <w:headerReference w:type="first" r:id="rId16"/>
      <w:pgSz w:w="12240" w:h="15840"/>
      <w:pgMar w:top="851" w:right="1440" w:bottom="284" w:left="1440" w:header="720" w:footer="0" w:gutter="0"/>
      <w:cols w:space="708"/>
      <w:formProt w:val="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BDA9CB" w14:textId="77777777" w:rsidR="000068BF" w:rsidRDefault="000068BF">
      <w:pPr>
        <w:spacing w:after="0" w:line="240" w:lineRule="auto"/>
      </w:pPr>
      <w:r>
        <w:separator/>
      </w:r>
    </w:p>
  </w:endnote>
  <w:endnote w:type="continuationSeparator" w:id="0">
    <w:p w14:paraId="0CBBB523" w14:textId="77777777" w:rsidR="000068BF" w:rsidRDefault="000068B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Liberation Sans">
    <w:altName w:val="Arial"/>
    <w:charset w:val="EE"/>
    <w:family w:val="swiss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58215DD" w14:textId="77777777" w:rsidR="000068BF" w:rsidRDefault="000068BF">
      <w:pPr>
        <w:spacing w:after="0" w:line="240" w:lineRule="auto"/>
      </w:pPr>
      <w:r>
        <w:separator/>
      </w:r>
    </w:p>
  </w:footnote>
  <w:footnote w:type="continuationSeparator" w:id="0">
    <w:p w14:paraId="037AA659" w14:textId="77777777" w:rsidR="000068BF" w:rsidRDefault="000068B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7454434" w14:textId="77777777" w:rsidR="00A105E9" w:rsidRDefault="00DA4521">
    <w:pPr>
      <w:pStyle w:val="Hlavika"/>
    </w:pPr>
    <w:r>
      <w:rPr>
        <w:noProof/>
        <w:lang w:val="sk-SK" w:eastAsia="sk-SK"/>
      </w:rPr>
      <mc:AlternateContent>
        <mc:Choice Requires="wps">
          <w:drawing>
            <wp:anchor distT="0" distB="0" distL="0" distR="0" simplePos="0" relativeHeight="3" behindDoc="1" locked="0" layoutInCell="0" allowOverlap="1" wp14:anchorId="56042194" wp14:editId="77891C47">
              <wp:simplePos x="0" y="0"/>
              <wp:positionH relativeFrom="margin">
                <wp:align>center</wp:align>
              </wp:positionH>
              <wp:positionV relativeFrom="margin">
                <wp:align>center</wp:align>
              </wp:positionV>
              <wp:extent cx="7802880" cy="11689080"/>
              <wp:effectExtent l="0" t="0" r="0" b="0"/>
              <wp:wrapNone/>
              <wp:docPr id="1" name="WordPictureWatermark7055505"/>
              <wp:cNvGraphicFramePr/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0" name="WordPictureWatermark7055505"/>
                      <pic:cNvPicPr/>
                    </pic:nvPicPr>
                    <pic:blipFill>
                      <a:blip r:embed="rId1">
                        <a:lum bright="70000" contrast="-70000"/>
                      </a:blip>
                      <a:stretch/>
                    </pic:blipFill>
                    <pic:spPr>
                      <a:xfrm>
                        <a:off x="0" y="0"/>
                        <a:ext cx="7803000" cy="11689200"/>
                      </a:xfrm>
                      <a:prstGeom prst="rect">
                        <a:avLst/>
                      </a:prstGeom>
                      <a:ln w="0">
                        <a:noFill/>
                      </a:ln>
                    </pic:spPr>
                  </pic:pic>
                </a:graphicData>
              </a:graphic>
            </wp:anchor>
          </w:drawing>
        </mc:Choice>
        <mc:Fallback>
          <w:pict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WordPictureWatermark7055505" o:spid="shape_0" stroked="f" o:allowincell="f" style="position:absolute;margin-left:0.05pt;margin-top:0pt;width:614.35pt;height:920.35pt;mso-wrap-style:none;v-text-anchor:middle;mso-position-horizontal:center;mso-position-horizontal-relative:margin;mso-position-vertical:center;mso-position-vertical-relative:margin" type="_x0000_t75">
              <v:imagedata r:id="rId2" o:detectmouseclick="t"/>
              <v:stroke color="#3465a4" joinstyle="round" endcap="flat"/>
              <w10:wrap type="none"/>
            </v:shape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6859061" w14:textId="77777777" w:rsidR="00A105E9" w:rsidRDefault="00A105E9">
    <w:pPr>
      <w:pStyle w:val="Hlavika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2862E0A" w14:textId="77777777" w:rsidR="00A105E9" w:rsidRDefault="00A105E9">
    <w:pPr>
      <w:pStyle w:val="Hlavika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99690B"/>
    <w:multiLevelType w:val="multilevel"/>
    <w:tmpl w:val="4FD2A1DC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 w15:restartNumberingAfterBreak="0">
    <w:nsid w:val="0BBB2E4A"/>
    <w:multiLevelType w:val="multilevel"/>
    <w:tmpl w:val="1F184A42"/>
    <w:lvl w:ilvl="0">
      <w:start w:val="1"/>
      <w:numFmt w:val="decimal"/>
      <w:lvlText w:val="%1."/>
      <w:lvlJc w:val="left"/>
      <w:pPr>
        <w:tabs>
          <w:tab w:val="num" w:pos="0"/>
        </w:tabs>
        <w:ind w:left="180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252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324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396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468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540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612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684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7560" w:hanging="180"/>
      </w:pPr>
    </w:lvl>
  </w:abstractNum>
  <w:abstractNum w:abstractNumId="2" w15:restartNumberingAfterBreak="0">
    <w:nsid w:val="1D767571"/>
    <w:multiLevelType w:val="multilevel"/>
    <w:tmpl w:val="8A1246D6"/>
    <w:lvl w:ilvl="0">
      <w:start w:val="1"/>
      <w:numFmt w:val="decimal"/>
      <w:lvlText w:val="%1."/>
      <w:lvlJc w:val="left"/>
      <w:pPr>
        <w:tabs>
          <w:tab w:val="num" w:pos="0"/>
        </w:tabs>
        <w:ind w:left="180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252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324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396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468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540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612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684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7560" w:hanging="180"/>
      </w:pPr>
    </w:lvl>
  </w:abstractNum>
  <w:abstractNum w:abstractNumId="3" w15:restartNumberingAfterBreak="0">
    <w:nsid w:val="2A234D31"/>
    <w:multiLevelType w:val="multilevel"/>
    <w:tmpl w:val="4B00C1D8"/>
    <w:lvl w:ilvl="0">
      <w:start w:val="1"/>
      <w:numFmt w:val="decimal"/>
      <w:lvlText w:val="%1."/>
      <w:lvlJc w:val="left"/>
      <w:pPr>
        <w:tabs>
          <w:tab w:val="num" w:pos="0"/>
        </w:tabs>
        <w:ind w:left="1800" w:hanging="360"/>
      </w:pPr>
      <w:rPr>
        <w:b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252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324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396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468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540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612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684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7560" w:hanging="180"/>
      </w:pPr>
    </w:lvl>
  </w:abstractNum>
  <w:abstractNum w:abstractNumId="4" w15:restartNumberingAfterBreak="0">
    <w:nsid w:val="76740407"/>
    <w:multiLevelType w:val="multilevel"/>
    <w:tmpl w:val="693A66E0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pStyle w:val="Nadpis2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num w:numId="1" w16cid:durableId="2116632536">
    <w:abstractNumId w:val="4"/>
  </w:num>
  <w:num w:numId="2" w16cid:durableId="201210944">
    <w:abstractNumId w:val="2"/>
  </w:num>
  <w:num w:numId="3" w16cid:durableId="1963458686">
    <w:abstractNumId w:val="1"/>
  </w:num>
  <w:num w:numId="4" w16cid:durableId="213850772">
    <w:abstractNumId w:val="3"/>
  </w:num>
  <w:num w:numId="5" w16cid:durableId="44145560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proofState w:spelling="clean"/>
  <w:defaultTabStop w:val="720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105E9"/>
    <w:rsid w:val="000068BF"/>
    <w:rsid w:val="004969E4"/>
    <w:rsid w:val="00A105E9"/>
    <w:rsid w:val="00BD5C26"/>
    <w:rsid w:val="00C721FC"/>
    <w:rsid w:val="00D92FD2"/>
    <w:rsid w:val="00DA4521"/>
    <w:rsid w:val="00EA54FE"/>
    <w:rsid w:val="00F93A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E5F4F2C"/>
  <w15:docId w15:val="{41A4C12E-82B4-4069-A78F-8DC178C815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sk-SK" w:eastAsia="sk-SK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  <w:rsid w:val="00877533"/>
    <w:pPr>
      <w:spacing w:after="200" w:line="276" w:lineRule="auto"/>
    </w:pPr>
    <w:rPr>
      <w:sz w:val="22"/>
      <w:szCs w:val="22"/>
      <w:lang w:val="en-US" w:eastAsia="en-US"/>
    </w:rPr>
  </w:style>
  <w:style w:type="paragraph" w:styleId="Nadpis2">
    <w:name w:val="heading 2"/>
    <w:basedOn w:val="Normlny"/>
    <w:next w:val="Normlny"/>
    <w:link w:val="Nadpis2Char"/>
    <w:qFormat/>
    <w:rsid w:val="00E62136"/>
    <w:pPr>
      <w:keepNext/>
      <w:numPr>
        <w:ilvl w:val="1"/>
        <w:numId w:val="1"/>
      </w:numPr>
      <w:spacing w:after="0" w:line="240" w:lineRule="auto"/>
      <w:jc w:val="both"/>
      <w:outlineLvl w:val="1"/>
    </w:pPr>
    <w:rPr>
      <w:rFonts w:ascii="Arial" w:eastAsia="Times New Roman" w:hAnsi="Arial"/>
      <w:b/>
      <w:bCs/>
      <w:sz w:val="24"/>
      <w:szCs w:val="24"/>
      <w:lang w:val="sk-SK" w:eastAsia="ar-SA"/>
    </w:rPr>
  </w:style>
  <w:style w:type="character" w:default="1" w:styleId="Predvolenpsmoodseku">
    <w:name w:val="Default Paragraph Font"/>
    <w:uiPriority w:val="1"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Nadpis2Char">
    <w:name w:val="Nadpis 2 Char"/>
    <w:link w:val="Nadpis2"/>
    <w:qFormat/>
    <w:rsid w:val="00E62136"/>
    <w:rPr>
      <w:rFonts w:ascii="Arial" w:eastAsia="Times New Roman" w:hAnsi="Arial" w:cs="Arial"/>
      <w:b/>
      <w:bCs/>
      <w:sz w:val="24"/>
      <w:szCs w:val="24"/>
      <w:lang w:val="sk-SK" w:eastAsia="ar-SA"/>
    </w:rPr>
  </w:style>
  <w:style w:type="character" w:customStyle="1" w:styleId="ZkladntextChar">
    <w:name w:val="Základný text Char"/>
    <w:link w:val="Zkladntext"/>
    <w:qFormat/>
    <w:rsid w:val="00E62136"/>
    <w:rPr>
      <w:rFonts w:ascii="Arial" w:eastAsia="Times New Roman" w:hAnsi="Arial" w:cs="Arial"/>
      <w:sz w:val="28"/>
      <w:szCs w:val="24"/>
      <w:lang w:val="sk-SK" w:eastAsia="ar-SA"/>
    </w:rPr>
  </w:style>
  <w:style w:type="character" w:customStyle="1" w:styleId="Internetovodkaz">
    <w:name w:val="Internetový odkaz"/>
    <w:uiPriority w:val="99"/>
    <w:unhideWhenUsed/>
    <w:rsid w:val="00E62136"/>
    <w:rPr>
      <w:color w:val="0000FF"/>
      <w:u w:val="single"/>
    </w:rPr>
  </w:style>
  <w:style w:type="character" w:customStyle="1" w:styleId="HlavikaChar">
    <w:name w:val="Hlavička Char"/>
    <w:link w:val="Hlavika"/>
    <w:uiPriority w:val="99"/>
    <w:semiHidden/>
    <w:qFormat/>
    <w:rsid w:val="00297047"/>
    <w:rPr>
      <w:sz w:val="22"/>
      <w:szCs w:val="22"/>
    </w:rPr>
  </w:style>
  <w:style w:type="character" w:customStyle="1" w:styleId="PtaChar">
    <w:name w:val="Päta Char"/>
    <w:link w:val="Pta"/>
    <w:uiPriority w:val="99"/>
    <w:semiHidden/>
    <w:qFormat/>
    <w:rsid w:val="00297047"/>
    <w:rPr>
      <w:sz w:val="22"/>
      <w:szCs w:val="22"/>
    </w:rPr>
  </w:style>
  <w:style w:type="character" w:customStyle="1" w:styleId="Navtveninternetovodkaz">
    <w:name w:val="Navštívený internetový odkaz"/>
    <w:basedOn w:val="Predvolenpsmoodseku"/>
    <w:uiPriority w:val="99"/>
    <w:semiHidden/>
    <w:unhideWhenUsed/>
    <w:rsid w:val="007030E3"/>
    <w:rPr>
      <w:color w:val="800080"/>
      <w:u w:val="single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qFormat/>
    <w:rsid w:val="006578BD"/>
    <w:rPr>
      <w:rFonts w:ascii="Tahoma" w:hAnsi="Tahoma" w:cs="Tahoma"/>
      <w:sz w:val="16"/>
      <w:szCs w:val="16"/>
      <w:lang w:val="en-US" w:eastAsia="en-US"/>
    </w:rPr>
  </w:style>
  <w:style w:type="character" w:customStyle="1" w:styleId="Nevyrieenzmienka1">
    <w:name w:val="Nevyriešená zmienka1"/>
    <w:basedOn w:val="Predvolenpsmoodseku"/>
    <w:uiPriority w:val="99"/>
    <w:semiHidden/>
    <w:unhideWhenUsed/>
    <w:qFormat/>
    <w:rsid w:val="00F8337D"/>
    <w:rPr>
      <w:color w:val="605E5C"/>
      <w:shd w:val="clear" w:color="auto" w:fill="E1DFDD"/>
    </w:rPr>
  </w:style>
  <w:style w:type="paragraph" w:customStyle="1" w:styleId="Nadpis">
    <w:name w:val="Nadpis"/>
    <w:basedOn w:val="Normlny"/>
    <w:next w:val="Zkladntext"/>
    <w:qFormat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Zkladntext">
    <w:name w:val="Body Text"/>
    <w:basedOn w:val="Normlny"/>
    <w:link w:val="ZkladntextChar"/>
    <w:rsid w:val="00E62136"/>
    <w:pPr>
      <w:spacing w:after="0" w:line="240" w:lineRule="auto"/>
      <w:jc w:val="both"/>
    </w:pPr>
    <w:rPr>
      <w:rFonts w:ascii="Arial" w:eastAsia="Times New Roman" w:hAnsi="Arial"/>
      <w:sz w:val="28"/>
      <w:szCs w:val="24"/>
      <w:lang w:val="sk-SK" w:eastAsia="ar-SA"/>
    </w:rPr>
  </w:style>
  <w:style w:type="paragraph" w:styleId="Zoznam">
    <w:name w:val="List"/>
    <w:basedOn w:val="Zkladntext"/>
    <w:rPr>
      <w:rFonts w:cs="Arial"/>
    </w:rPr>
  </w:style>
  <w:style w:type="paragraph" w:styleId="Popis">
    <w:name w:val="caption"/>
    <w:basedOn w:val="Normlny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Index">
    <w:name w:val="Index"/>
    <w:basedOn w:val="Normlny"/>
    <w:qFormat/>
    <w:pPr>
      <w:suppressLineNumbers/>
    </w:pPr>
    <w:rPr>
      <w:rFonts w:cs="Arial"/>
    </w:rPr>
  </w:style>
  <w:style w:type="paragraph" w:customStyle="1" w:styleId="Hlavikaapta">
    <w:name w:val="Hlavička a päta"/>
    <w:basedOn w:val="Normlny"/>
    <w:qFormat/>
  </w:style>
  <w:style w:type="paragraph" w:styleId="Hlavika">
    <w:name w:val="header"/>
    <w:basedOn w:val="Normlny"/>
    <w:link w:val="HlavikaChar"/>
    <w:uiPriority w:val="99"/>
    <w:semiHidden/>
    <w:unhideWhenUsed/>
    <w:rsid w:val="00297047"/>
    <w:pPr>
      <w:tabs>
        <w:tab w:val="center" w:pos="4680"/>
        <w:tab w:val="right" w:pos="9360"/>
      </w:tabs>
    </w:pPr>
  </w:style>
  <w:style w:type="paragraph" w:styleId="Pta">
    <w:name w:val="footer"/>
    <w:basedOn w:val="Normlny"/>
    <w:link w:val="PtaChar"/>
    <w:uiPriority w:val="99"/>
    <w:semiHidden/>
    <w:unhideWhenUsed/>
    <w:rsid w:val="00297047"/>
    <w:pPr>
      <w:tabs>
        <w:tab w:val="center" w:pos="4680"/>
        <w:tab w:val="right" w:pos="9360"/>
      </w:tabs>
    </w:pPr>
  </w:style>
  <w:style w:type="paragraph" w:styleId="Textbubliny">
    <w:name w:val="Balloon Text"/>
    <w:basedOn w:val="Normlny"/>
    <w:link w:val="TextbublinyChar"/>
    <w:uiPriority w:val="99"/>
    <w:semiHidden/>
    <w:unhideWhenUsed/>
    <w:qFormat/>
    <w:rsid w:val="006578BD"/>
    <w:pPr>
      <w:spacing w:after="0" w:line="240" w:lineRule="auto"/>
    </w:pPr>
    <w:rPr>
      <w:rFonts w:ascii="Tahoma" w:hAnsi="Tahoma" w:cs="Tahoma"/>
      <w:sz w:val="16"/>
      <w:szCs w:val="16"/>
    </w:rPr>
  </w:style>
  <w:style w:type="paragraph" w:styleId="Odsekzoznamu">
    <w:name w:val="List Paragraph"/>
    <w:basedOn w:val="Normlny"/>
    <w:uiPriority w:val="34"/>
    <w:qFormat/>
    <w:rsid w:val="00F02B38"/>
    <w:pPr>
      <w:ind w:left="720"/>
      <w:contextualSpacing/>
    </w:pPr>
  </w:style>
  <w:style w:type="character" w:styleId="Hypertextovprepojenie">
    <w:name w:val="Hyperlink"/>
    <w:basedOn w:val="Predvolenpsmoodseku"/>
    <w:uiPriority w:val="99"/>
    <w:unhideWhenUsed/>
    <w:rsid w:val="004969E4"/>
    <w:rPr>
      <w:color w:val="0563C1" w:themeColor="hyperlink"/>
      <w:u w:val="single"/>
    </w:rPr>
  </w:style>
  <w:style w:type="character" w:styleId="Nevyrieenzmienka">
    <w:name w:val="Unresolved Mention"/>
    <w:basedOn w:val="Predvolenpsmoodseku"/>
    <w:uiPriority w:val="99"/>
    <w:semiHidden/>
    <w:unhideWhenUsed/>
    <w:rsid w:val="00C721F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lichess.org/swiss/nnKZ6Dwu" TargetMode="External"/><Relationship Id="rId13" Type="http://schemas.openxmlformats.org/officeDocument/2006/relationships/hyperlink" Target="http://www.osobnaasistencia.sk" TargetMode="External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://www.sach.belasymotyl.sk" TargetMode="External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header" Target="header3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www.belasymotyl.sk" TargetMode="External"/><Relationship Id="rId5" Type="http://schemas.openxmlformats.org/officeDocument/2006/relationships/webSettings" Target="webSettings.xml"/><Relationship Id="rId15" Type="http://schemas.openxmlformats.org/officeDocument/2006/relationships/header" Target="header2.xml"/><Relationship Id="rId10" Type="http://schemas.openxmlformats.org/officeDocument/2006/relationships/hyperlink" Target="mailto:sach@belasymotyl.sk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www.belasymotyl.sk/" TargetMode="External"/><Relationship Id="rId14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10.jpe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ív balík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7288DECA-F4E5-4834-A2FF-F0A73EAA0A9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267</Words>
  <Characters>1527</Characters>
  <Application>Microsoft Office Word</Application>
  <DocSecurity>0</DocSecurity>
  <Lines>12</Lines>
  <Paragraphs>3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1791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mishik</dc:creator>
  <dc:description/>
  <cp:lastModifiedBy>Jozef Blažek</cp:lastModifiedBy>
  <cp:revision>4</cp:revision>
  <cp:lastPrinted>2019-12-13T08:30:00Z</cp:lastPrinted>
  <dcterms:created xsi:type="dcterms:W3CDTF">2025-03-24T12:56:00Z</dcterms:created>
  <dcterms:modified xsi:type="dcterms:W3CDTF">2026-04-20T10:02:00Z</dcterms:modified>
  <dc:language>sk-SK</dc:language>
</cp:coreProperties>
</file>